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8C31" w14:textId="4B04F9B5" w:rsidR="00C04018" w:rsidRDefault="00C04018" w:rsidP="00C04018">
      <w:pPr>
        <w:spacing w:after="0"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lang w:val="es-ES_tradnl"/>
        </w:rPr>
        <w:t>REQUISITOS PARA LA INSCRIPCIÓN AL</w:t>
      </w:r>
    </w:p>
    <w:p w14:paraId="4AF20AF1" w14:textId="77777777" w:rsidR="00C04018" w:rsidRDefault="00C04018" w:rsidP="00C04018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PADRÓN DE CONTRATISTAS 2026 DE COMALA</w:t>
      </w:r>
    </w:p>
    <w:p w14:paraId="429AA2E8" w14:textId="77777777" w:rsidR="00C04018" w:rsidRPr="00D40B9C" w:rsidRDefault="00C04018" w:rsidP="00C04018">
      <w:pPr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14:paraId="41687293" w14:textId="0C8C3E27" w:rsidR="00C04018" w:rsidRDefault="00C04018" w:rsidP="00C04018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Las personas físicas y/o morales interesadas en inscribirse en el Padrón de Contratistas de Obra Pública 2026, deberán solicitarlo por escrito acompañado, según su naturaleza jurídica y característica, la siguiente información y documentos:</w:t>
      </w:r>
    </w:p>
    <w:p w14:paraId="7B391EC1" w14:textId="77777777" w:rsidR="00C04018" w:rsidRDefault="00C04018" w:rsidP="00C04018">
      <w:pPr>
        <w:jc w:val="both"/>
        <w:rPr>
          <w:rFonts w:ascii="Arial" w:hAnsi="Arial" w:cs="Arial"/>
          <w:lang w:val="es-ES_tradn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213"/>
      </w:tblGrid>
      <w:tr w:rsidR="00C04018" w:rsidRPr="00402CE6" w14:paraId="3C8D9D34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881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244E" w14:textId="77777777" w:rsidR="00C04018" w:rsidRPr="00D40B9C" w:rsidRDefault="00C04018" w:rsidP="00105B41">
            <w:pPr>
              <w:spacing w:line="256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Oficio de Solicitud de ingreso al Padrón de Contrati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stas del Municipio de Comala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dirigido al </w:t>
            </w:r>
            <w:r w:rsidRPr="00D40B9C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MTRO. ARQ CARLOS ALBERTO VILLARRUEL VÁZQUEZ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D40B9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DIRECTOR DE OBRAS PUBLICAS Y DESAROLLO URBANO del H. Ayuntamiento de Comala.</w:t>
            </w:r>
          </w:p>
        </w:tc>
      </w:tr>
      <w:tr w:rsidR="00C04018" w:rsidRPr="00402CE6" w14:paraId="78BB67D7" w14:textId="77777777" w:rsidTr="00105B41">
        <w:trPr>
          <w:trHeight w:val="5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7B4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96A1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>2.- Manifestar que tanto el representante como el personal técnico cuentan con la firma electrónica (FIEL) para la utilización de la bitácora electrónica de obra pública. (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presentar evidencia) </w:t>
            </w:r>
          </w:p>
        </w:tc>
      </w:tr>
      <w:tr w:rsidR="00C04018" w:rsidRPr="00402CE6" w14:paraId="6F85085F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CA4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0B08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3.-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Oficio con los datos generales de la empresa o persona física interesada. </w:t>
            </w:r>
            <w:r w:rsidRPr="00D40B9C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(Llenar formato proporcionado por la dependencia)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Pr="00D40B9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copia de la credencial de elector del representante legal.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C04018" w:rsidRPr="00402CE6" w14:paraId="02F97515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5E0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2BD6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4.-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Copia de señalamiento de domicilio fiscal en el Estado de Colima con la Escritura Constitutiva y/o Modificaciones para personas morales. Para el caso de personas físicas, acta de nacimiento original. </w:t>
            </w:r>
          </w:p>
        </w:tc>
      </w:tr>
      <w:tr w:rsidR="00C04018" w:rsidRPr="00402CE6" w14:paraId="5B928551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CEB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A63F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5.- </w:t>
            </w:r>
            <w:proofErr w:type="spellStart"/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Curriculum</w:t>
            </w:r>
            <w:proofErr w:type="spellEnd"/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Vitae de la empresa o persona física que acredite la experiencia y capacidad técnica, anexando copia de contratos celebrados los 2 últimos años anterioridad, su acta de entrega y/o finiquito y álbum fotográfico de las obras. </w:t>
            </w:r>
          </w:p>
        </w:tc>
      </w:tr>
      <w:tr w:rsidR="00C04018" w:rsidRPr="00402CE6" w14:paraId="6A7462B7" w14:textId="77777777" w:rsidTr="00105B41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ABD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A73A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6.-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Declaración escrita bajo protesta de decir verdad, que no desempeña cargo, empleo o comisión en el Servicio Público.  </w:t>
            </w:r>
          </w:p>
        </w:tc>
      </w:tr>
      <w:tr w:rsidR="00C04018" w:rsidRPr="00402CE6" w14:paraId="3225144C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00F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204E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7.-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Relación de maquinaria y equipo disponibles (Actualizada y con copia de factura legible).</w:t>
            </w:r>
          </w:p>
        </w:tc>
      </w:tr>
      <w:tr w:rsidR="00C04018" w:rsidRPr="00402CE6" w14:paraId="75E5BB45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7C8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1B22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8.-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Capacidad de los recursos técnicos, económicos y financieros con su descripción. </w:t>
            </w:r>
          </w:p>
        </w:tc>
      </w:tr>
      <w:tr w:rsidR="00C04018" w:rsidRPr="00402CE6" w14:paraId="25716969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30B1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BC10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9.-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RFC y Constancia de situación fiscal del SAT. </w:t>
            </w:r>
          </w:p>
        </w:tc>
      </w:tr>
      <w:tr w:rsidR="00C04018" w:rsidRPr="00402CE6" w14:paraId="51E94132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272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5F7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10.-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Declaración de no estar en ninguno de los supuestos del art. 51 y 78 de la Ley Estatal de Obras Publica. </w:t>
            </w:r>
          </w:p>
        </w:tc>
      </w:tr>
      <w:tr w:rsidR="00C04018" w:rsidRPr="00402CE6" w14:paraId="7F19550A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B67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725D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11.-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Copia de registro en el Instituto Mexicano del Seguro Social.</w:t>
            </w:r>
          </w:p>
        </w:tc>
      </w:tr>
      <w:tr w:rsidR="00C04018" w:rsidRPr="00402CE6" w14:paraId="3C1D41EC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932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90AD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12.-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Registro en la Cámara Mexicana de la Industria de la Construcción (si no están inscritos favor de manifestarlo mediante oficio).</w:t>
            </w:r>
          </w:p>
        </w:tc>
      </w:tr>
      <w:tr w:rsidR="00C04018" w:rsidRPr="00402CE6" w14:paraId="1E88F209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4FD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F7F9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13.-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Copia de Cédula Profesional de las personas encargadas de dirigir la obra. </w:t>
            </w:r>
          </w:p>
        </w:tc>
      </w:tr>
      <w:tr w:rsidR="00C04018" w:rsidRPr="00402CE6" w14:paraId="0E94C273" w14:textId="77777777" w:rsidTr="00105B41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060" w14:textId="77777777" w:rsidR="00C04018" w:rsidRPr="00D5685B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2D5" w14:textId="1DF45B2A" w:rsidR="00C04018" w:rsidRPr="00D5685B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s-ES_tradnl"/>
              </w:rPr>
            </w:pPr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14.- </w:t>
            </w:r>
            <w:r w:rsidRPr="008A59A7">
              <w:rPr>
                <w:rFonts w:ascii="Arial" w:hAnsi="Arial" w:cs="Arial"/>
                <w:sz w:val="18"/>
                <w:szCs w:val="18"/>
                <w:lang w:val="es-ES_tradnl"/>
              </w:rPr>
              <w:t>Oficio emitido por el banco</w:t>
            </w:r>
            <w:r w:rsidRPr="0097644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,</w:t>
            </w:r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los datos de su cuenta y numero de </w:t>
            </w:r>
            <w:proofErr w:type="spellStart"/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>cla</w:t>
            </w:r>
            <w:r w:rsidR="008A59A7">
              <w:rPr>
                <w:rFonts w:ascii="Arial" w:hAnsi="Arial" w:cs="Arial"/>
                <w:sz w:val="18"/>
                <w:szCs w:val="18"/>
                <w:lang w:val="es-ES_tradnl"/>
              </w:rPr>
              <w:t>b</w:t>
            </w:r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proofErr w:type="spellEnd"/>
            <w:r w:rsidRPr="00D4539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interbancaria indicando nombre del Banco y número de sucursal, de la personal moral o física según sea el caso. </w:t>
            </w:r>
          </w:p>
        </w:tc>
      </w:tr>
      <w:tr w:rsidR="00C04018" w:rsidRPr="00402CE6" w14:paraId="162909E9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AAC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51D3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15.-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Opinión positiva del SAT sobre cumplimiento de obligaciones fiscales, opinión positiva de pago de impuestos estatales, opinión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IMSS.</w:t>
            </w:r>
          </w:p>
        </w:tc>
      </w:tr>
      <w:tr w:rsidR="00C04018" w:rsidRPr="00402CE6" w14:paraId="09FE699C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598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C9AA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16.-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Copia de recibo de pago de aranceles de inscripción al padrón de contratistas (10 UMAS vigentes).</w:t>
            </w:r>
          </w:p>
        </w:tc>
      </w:tr>
      <w:tr w:rsidR="00C04018" w:rsidRPr="00402CE6" w14:paraId="38AF7066" w14:textId="77777777" w:rsidTr="00105B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A0D" w14:textId="77777777" w:rsidR="00C04018" w:rsidRPr="00402CE6" w:rsidRDefault="00C04018" w:rsidP="00105B41">
            <w:pPr>
              <w:spacing w:line="256" w:lineRule="auto"/>
              <w:ind w:left="13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B6EC" w14:textId="77777777" w:rsidR="00C04018" w:rsidRPr="00D40B9C" w:rsidRDefault="00C04018" w:rsidP="00105B41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17.- 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>Última declaración anual del ej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ercicio inmediato anterior (2025</w:t>
            </w:r>
            <w:r w:rsidRPr="00D40B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o declaraciones parciales a la fecha, presentada ante el SAT (del ejercicio fiscal anterior) incluyendo acuses y anexos.  </w:t>
            </w:r>
          </w:p>
        </w:tc>
      </w:tr>
    </w:tbl>
    <w:p w14:paraId="3D77DA2A" w14:textId="77777777" w:rsidR="00C04018" w:rsidRDefault="00C04018" w:rsidP="00C04018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DFA8ACC" w14:textId="595DC1FB" w:rsidR="00065BC5" w:rsidRPr="00C04018" w:rsidRDefault="00C04018" w:rsidP="00C04018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02CE6">
        <w:rPr>
          <w:rFonts w:ascii="Arial" w:hAnsi="Arial" w:cs="Arial"/>
          <w:b/>
          <w:sz w:val="20"/>
          <w:szCs w:val="20"/>
          <w:lang w:val="es-ES_tradnl"/>
        </w:rPr>
        <w:t>NOTA:</w:t>
      </w:r>
      <w:r w:rsidRPr="00402CE6">
        <w:rPr>
          <w:rFonts w:ascii="Arial" w:hAnsi="Arial" w:cs="Arial"/>
          <w:sz w:val="20"/>
          <w:szCs w:val="20"/>
          <w:lang w:val="es-ES_tradnl"/>
        </w:rPr>
        <w:t xml:space="preserve"> Los documentos deberán presentarse en hojas sujetas únicamente con un clip metálico dentro de un folder de papel y de manera digital</w:t>
      </w:r>
      <w:r>
        <w:rPr>
          <w:rFonts w:ascii="Arial" w:hAnsi="Arial" w:cs="Arial"/>
          <w:sz w:val="20"/>
          <w:szCs w:val="20"/>
          <w:lang w:val="es-ES_tradnl"/>
        </w:rPr>
        <w:t xml:space="preserve"> (memoria USB o CD).</w:t>
      </w:r>
    </w:p>
    <w:sectPr w:rsidR="00065BC5" w:rsidRPr="00C0401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0C51" w14:textId="77777777" w:rsidR="00C71021" w:rsidRDefault="00C71021" w:rsidP="00AF224E">
      <w:pPr>
        <w:spacing w:after="0" w:line="240" w:lineRule="auto"/>
      </w:pPr>
      <w:r>
        <w:separator/>
      </w:r>
    </w:p>
  </w:endnote>
  <w:endnote w:type="continuationSeparator" w:id="0">
    <w:p w14:paraId="1496DC09" w14:textId="77777777" w:rsidR="00C71021" w:rsidRDefault="00C71021" w:rsidP="00AF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7709" w14:textId="77777777" w:rsidR="000A7565" w:rsidRDefault="001B1C80" w:rsidP="001B1C80">
    <w:pPr>
      <w:pStyle w:val="Piedepgina"/>
      <w:jc w:val="center"/>
      <w:rPr>
        <w:noProof/>
        <w:lang w:eastAsia="es-MX"/>
      </w:rPr>
    </w:pPr>
    <w:r w:rsidRPr="001B1C80">
      <w:rPr>
        <w:b/>
        <w:noProof/>
        <w:sz w:val="24"/>
        <w:szCs w:val="26"/>
        <w:lang w:eastAsia="es-MX"/>
      </w:rPr>
      <w:t>“2026, Año del 170 Aniversario de la creación del Estado de Colima"</w:t>
    </w:r>
  </w:p>
  <w:p w14:paraId="31B67C7F" w14:textId="77777777" w:rsidR="005477A5" w:rsidRDefault="005477A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BD6A2F7" wp14:editId="1436A6A4">
          <wp:simplePos x="0" y="0"/>
          <wp:positionH relativeFrom="column">
            <wp:posOffset>-1746885</wp:posOffset>
          </wp:positionH>
          <wp:positionV relativeFrom="paragraph">
            <wp:posOffset>-65405</wp:posOffset>
          </wp:positionV>
          <wp:extent cx="8705899" cy="511175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_parte baj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01"/>
                  <a:stretch/>
                </pic:blipFill>
                <pic:spPr bwMode="auto">
                  <a:xfrm>
                    <a:off x="0" y="0"/>
                    <a:ext cx="8711242" cy="5114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32E8" w14:textId="77777777" w:rsidR="00C71021" w:rsidRDefault="00C71021" w:rsidP="00AF224E">
      <w:pPr>
        <w:spacing w:after="0" w:line="240" w:lineRule="auto"/>
      </w:pPr>
      <w:r>
        <w:separator/>
      </w:r>
    </w:p>
  </w:footnote>
  <w:footnote w:type="continuationSeparator" w:id="0">
    <w:p w14:paraId="582C2A5F" w14:textId="77777777" w:rsidR="00C71021" w:rsidRDefault="00C71021" w:rsidP="00AF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A891" w14:textId="77777777" w:rsidR="00065BC5" w:rsidRDefault="00065BC5" w:rsidP="00065BC5">
    <w:pPr>
      <w:pStyle w:val="Encabezado"/>
      <w:rPr>
        <w:rFonts w:ascii="Arial" w:hAnsi="Arial" w:cs="Arial"/>
        <w:sz w:val="28"/>
      </w:rPr>
    </w:pPr>
    <w:r w:rsidRPr="000A7565">
      <w:rPr>
        <w:rFonts w:ascii="Arial" w:hAnsi="Arial" w:cs="Arial"/>
        <w:b/>
        <w:noProof/>
        <w:sz w:val="20"/>
        <w:lang w:eastAsia="es-MX"/>
      </w:rPr>
      <w:drawing>
        <wp:anchor distT="0" distB="0" distL="114300" distR="114300" simplePos="0" relativeHeight="251660288" behindDoc="0" locked="0" layoutInCell="1" allowOverlap="1" wp14:anchorId="5F136914" wp14:editId="06B2FE68">
          <wp:simplePos x="0" y="0"/>
          <wp:positionH relativeFrom="column">
            <wp:posOffset>3768090</wp:posOffset>
          </wp:positionH>
          <wp:positionV relativeFrom="paragraph">
            <wp:posOffset>-278765</wp:posOffset>
          </wp:positionV>
          <wp:extent cx="2273300" cy="7715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yto_comala logo_CMYK300dpi_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2" t="17682" r="10583" b="17447"/>
                  <a:stretch/>
                </pic:blipFill>
                <pic:spPr bwMode="auto">
                  <a:xfrm>
                    <a:off x="0" y="0"/>
                    <a:ext cx="227330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</w:rPr>
      <w:t xml:space="preserve">DIRECCION DE OBRAS PÚBLICAS </w:t>
    </w:r>
  </w:p>
  <w:p w14:paraId="4FB263F3" w14:textId="61797BB8" w:rsidR="00065BC5" w:rsidRPr="00E554D1" w:rsidRDefault="00065BC5" w:rsidP="00C04018">
    <w:pPr>
      <w:pStyle w:val="Encabezado"/>
      <w:rPr>
        <w:rFonts w:ascii="Calibri" w:eastAsia="Times New Roman" w:hAnsi="Calibri" w:cs="Arial"/>
        <w:bCs/>
        <w:sz w:val="18"/>
        <w:lang w:eastAsia="es-ES"/>
      </w:rPr>
    </w:pPr>
    <w:r>
      <w:rPr>
        <w:rFonts w:ascii="Arial" w:hAnsi="Arial" w:cs="Arial"/>
        <w:sz w:val="28"/>
      </w:rPr>
      <w:t xml:space="preserve">Y DESARROLLO URBANO </w:t>
    </w:r>
  </w:p>
  <w:p w14:paraId="09B138A6" w14:textId="77777777" w:rsidR="00457A1B" w:rsidRPr="00065BC5" w:rsidRDefault="00457A1B" w:rsidP="00065B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4E"/>
    <w:rsid w:val="00065BC5"/>
    <w:rsid w:val="000744F3"/>
    <w:rsid w:val="000A7565"/>
    <w:rsid w:val="000B4F28"/>
    <w:rsid w:val="001603AA"/>
    <w:rsid w:val="00170868"/>
    <w:rsid w:val="001B1C80"/>
    <w:rsid w:val="00293716"/>
    <w:rsid w:val="002A2668"/>
    <w:rsid w:val="00334760"/>
    <w:rsid w:val="003861B2"/>
    <w:rsid w:val="003D7AA3"/>
    <w:rsid w:val="004469AD"/>
    <w:rsid w:val="00447817"/>
    <w:rsid w:val="00457A1B"/>
    <w:rsid w:val="00480E24"/>
    <w:rsid w:val="00545A62"/>
    <w:rsid w:val="005477A5"/>
    <w:rsid w:val="00636F4D"/>
    <w:rsid w:val="00675F84"/>
    <w:rsid w:val="00695855"/>
    <w:rsid w:val="006E6742"/>
    <w:rsid w:val="0086203C"/>
    <w:rsid w:val="00872886"/>
    <w:rsid w:val="00876244"/>
    <w:rsid w:val="00891807"/>
    <w:rsid w:val="008A59A7"/>
    <w:rsid w:val="008D136A"/>
    <w:rsid w:val="008F3EB4"/>
    <w:rsid w:val="00945501"/>
    <w:rsid w:val="00981879"/>
    <w:rsid w:val="00A26499"/>
    <w:rsid w:val="00AF224E"/>
    <w:rsid w:val="00B300FD"/>
    <w:rsid w:val="00BB3CE0"/>
    <w:rsid w:val="00C04018"/>
    <w:rsid w:val="00C71021"/>
    <w:rsid w:val="00C90CBD"/>
    <w:rsid w:val="00D011C0"/>
    <w:rsid w:val="00EE2671"/>
    <w:rsid w:val="00F16B28"/>
    <w:rsid w:val="00F91EF5"/>
    <w:rsid w:val="00FA5041"/>
    <w:rsid w:val="00F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FD38"/>
  <w15:chartTrackingRefBased/>
  <w15:docId w15:val="{6C2E437A-6DD1-42C4-ABCF-65AA96BE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18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24E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F224E"/>
  </w:style>
  <w:style w:type="paragraph" w:styleId="Piedepgina">
    <w:name w:val="footer"/>
    <w:basedOn w:val="Normal"/>
    <w:link w:val="PiedepginaCar"/>
    <w:uiPriority w:val="99"/>
    <w:unhideWhenUsed/>
    <w:rsid w:val="00AF224E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24E"/>
  </w:style>
  <w:style w:type="character" w:customStyle="1" w:styleId="html-span">
    <w:name w:val="html-span"/>
    <w:basedOn w:val="Fuentedeprrafopredeter"/>
    <w:rsid w:val="00BB3CE0"/>
  </w:style>
  <w:style w:type="character" w:customStyle="1" w:styleId="xjp7ctv">
    <w:name w:val="xjp7ctv"/>
    <w:basedOn w:val="Fuentedeprrafopredeter"/>
    <w:rsid w:val="00BB3CE0"/>
  </w:style>
  <w:style w:type="table" w:styleId="Tablaconcuadrcula">
    <w:name w:val="Table Grid"/>
    <w:basedOn w:val="Tablanormal"/>
    <w:uiPriority w:val="39"/>
    <w:rsid w:val="0006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B952-B3ED-49A5-B97A-CB8793B6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Administrador</cp:lastModifiedBy>
  <cp:revision>5</cp:revision>
  <dcterms:created xsi:type="dcterms:W3CDTF">2026-01-12T17:08:00Z</dcterms:created>
  <dcterms:modified xsi:type="dcterms:W3CDTF">2026-01-12T18:59:00Z</dcterms:modified>
</cp:coreProperties>
</file>